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9D0B" w14:textId="77777777" w:rsidR="00090FF3" w:rsidRDefault="00090FF3">
      <w:pPr>
        <w:rPr>
          <w:rFonts w:cs="Tahoma"/>
        </w:rPr>
      </w:pPr>
      <w:bookmarkStart w:id="0" w:name="_GoBack"/>
      <w:bookmarkEnd w:id="0"/>
    </w:p>
    <w:p w14:paraId="69917820" w14:textId="77777777"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14:paraId="0CBA4842" w14:textId="77777777"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(z LPDM i další vhodné literatury, i zahraniční) </w:t>
      </w:r>
    </w:p>
    <w:p w14:paraId="6172BD47" w14:textId="77777777" w:rsidR="00090FF3" w:rsidRDefault="00090FF3">
      <w:pPr>
        <w:jc w:val="center"/>
        <w:rPr>
          <w:rFonts w:cs="Tahoma"/>
          <w:b/>
          <w:bCs/>
        </w:rPr>
      </w:pPr>
    </w:p>
    <w:p w14:paraId="09D43A91" w14:textId="77777777" w:rsidR="00090FF3" w:rsidRDefault="00090FF3">
      <w:pPr>
        <w:rPr>
          <w:sz w:val="20"/>
          <w:szCs w:val="20"/>
        </w:rPr>
      </w:pPr>
      <w:r>
        <w:t xml:space="preserve">Student: </w:t>
      </w:r>
      <w:r w:rsidR="00D439AD">
        <w:t>Martin Štancl</w:t>
      </w:r>
      <w:r>
        <w:tab/>
      </w:r>
      <w:r>
        <w:tab/>
      </w:r>
      <w:r>
        <w:tab/>
      </w:r>
    </w:p>
    <w:p w14:paraId="2DD78420" w14:textId="77777777" w:rsidR="00090FF3" w:rsidRDefault="00D439AD">
      <w:r>
        <w:t xml:space="preserve">E-mail: </w:t>
      </w:r>
      <w:hyperlink r:id="rId5" w:history="1">
        <w:r w:rsidRPr="00C672B9">
          <w:rPr>
            <w:rStyle w:val="Hypertextovodkaz"/>
          </w:rPr>
          <w:t>stanclmartin@email.cz</w:t>
        </w:r>
      </w:hyperlink>
      <w:r>
        <w:tab/>
      </w:r>
      <w:r>
        <w:tab/>
      </w:r>
      <w:r w:rsidR="00D77ECE">
        <w:tab/>
      </w:r>
      <w:r w:rsidR="00D77ECE">
        <w:tab/>
      </w:r>
      <w:r w:rsidR="00D77ECE">
        <w:tab/>
      </w:r>
      <w:r w:rsidR="00D77ECE">
        <w:tab/>
      </w:r>
      <w:r>
        <w:t>Didaktika literatury I</w:t>
      </w:r>
    </w:p>
    <w:p w14:paraId="3FF482FC" w14:textId="77777777" w:rsidR="00090FF3" w:rsidRDefault="00090FF3"/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6"/>
        <w:gridCol w:w="7193"/>
        <w:gridCol w:w="426"/>
      </w:tblGrid>
      <w:tr w:rsidR="00090FF3" w14:paraId="0EA81728" w14:textId="77777777" w:rsidTr="00B21631">
        <w:trPr>
          <w:cantSplit/>
        </w:trPr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251E2B4" w14:textId="77777777"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7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72CF1C" w14:textId="77777777" w:rsidR="00090FF3" w:rsidRDefault="00300411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Timothée de Fombelle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03618" w14:textId="77777777"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14:paraId="3EDD64EA" w14:textId="77777777" w:rsidTr="00B21631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14:paraId="618D043D" w14:textId="77777777"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</w:tcBorders>
          </w:tcPr>
          <w:p w14:paraId="79E88687" w14:textId="77777777" w:rsidR="00090FF3" w:rsidRDefault="00300411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Dva životy pana Perla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DD83C" w14:textId="77777777"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14:paraId="665BD491" w14:textId="77777777" w:rsidTr="00B21631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14:paraId="4E754D28" w14:textId="77777777"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</w:tcBorders>
          </w:tcPr>
          <w:p w14:paraId="051DE3CE" w14:textId="77777777" w:rsidR="00090FF3" w:rsidRDefault="00300411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Baobab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91B5E" w14:textId="77777777"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14:paraId="26283078" w14:textId="77777777" w:rsidTr="00B21631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14:paraId="6BF69C55" w14:textId="77777777" w:rsidR="00090FF3" w:rsidRDefault="00090FF3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</w:tcBorders>
          </w:tcPr>
          <w:p w14:paraId="6ED86B07" w14:textId="77777777" w:rsidR="00090FF3" w:rsidRDefault="00164272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Praha, 201</w:t>
            </w:r>
            <w:r w:rsidR="00300411">
              <w:rPr>
                <w:rFonts w:cs="Tahoma"/>
              </w:rPr>
              <w:t>5</w:t>
            </w:r>
            <w:r>
              <w:rPr>
                <w:rFonts w:cs="Tahoma"/>
              </w:rPr>
              <w:t>, 2</w:t>
            </w:r>
            <w:r w:rsidR="00300411">
              <w:rPr>
                <w:rFonts w:cs="Tahoma"/>
              </w:rPr>
              <w:t>88</w:t>
            </w:r>
            <w:r>
              <w:rPr>
                <w:rFonts w:cs="Tahoma"/>
              </w:rPr>
              <w:t xml:space="preserve"> stran, 29</w:t>
            </w:r>
            <w:r w:rsidR="00300411">
              <w:rPr>
                <w:rFonts w:cs="Tahoma"/>
              </w:rPr>
              <w:t>9</w:t>
            </w:r>
            <w:r>
              <w:rPr>
                <w:rFonts w:cs="Tahoma"/>
              </w:rPr>
              <w:t xml:space="preserve"> korun (originál je z roku 201</w:t>
            </w:r>
            <w:r w:rsidR="00300411">
              <w:rPr>
                <w:rFonts w:cs="Tahoma"/>
              </w:rPr>
              <w:t>4</w:t>
            </w:r>
            <w:r>
              <w:rPr>
                <w:rFonts w:cs="Tahoma"/>
              </w:rPr>
              <w:t>)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ED902" w14:textId="77777777"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14:paraId="7AAE49DD" w14:textId="77777777" w:rsidTr="00B21631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14:paraId="6ED8201E" w14:textId="77777777"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</w:tcBorders>
          </w:tcPr>
          <w:p w14:paraId="74550566" w14:textId="77777777" w:rsidR="00090FF3" w:rsidRDefault="00300411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Na konci kapitol je malinký motivický obrázek (Juraj Horváth)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D0679" w14:textId="77777777" w:rsidR="00090FF3" w:rsidRDefault="00090FF3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090FF3" w14:paraId="7CCFAD49" w14:textId="77777777" w:rsidTr="00B21631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14:paraId="0B549182" w14:textId="77777777" w:rsidR="00090FF3" w:rsidRDefault="00090FF3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14:paraId="465EE332" w14:textId="77777777"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14:paraId="413ECD21" w14:textId="77777777"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14:paraId="21504E45" w14:textId="77777777"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</w:tcBorders>
          </w:tcPr>
          <w:p w14:paraId="20D77A65" w14:textId="77777777" w:rsidR="00090FF3" w:rsidRDefault="00164272" w:rsidP="00300411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Jde o </w:t>
            </w:r>
            <w:r w:rsidR="00300411">
              <w:rPr>
                <w:rFonts w:cs="Tahoma"/>
              </w:rPr>
              <w:t>prolínání světa pohádek se světem lidí. Pan Perle je vlastně princ Ili</w:t>
            </w:r>
            <w:r w:rsidR="00300411">
              <w:rPr>
                <w:rFonts w:cs="Arial"/>
              </w:rPr>
              <w:t>å</w:t>
            </w:r>
            <w:r w:rsidR="00300411">
              <w:rPr>
                <w:rFonts w:cs="Tahoma"/>
              </w:rPr>
              <w:t>n vyhnaný z kouzelné říše, který schraňuje magické předměty, jež by ho mohly přiblížit domovu a jeho lásce, víle jménem Oli</w:t>
            </w:r>
            <w:r w:rsidR="00300411">
              <w:rPr>
                <w:rFonts w:cs="Arial"/>
              </w:rPr>
              <w:t>å</w:t>
            </w:r>
            <w:r w:rsidR="00300411">
              <w:rPr>
                <w:rFonts w:cs="Tahoma"/>
              </w:rPr>
              <w:t xml:space="preserve">. </w:t>
            </w:r>
            <w:r w:rsidR="00B21631">
              <w:rPr>
                <w:rFonts w:cs="Tahoma"/>
              </w:rPr>
              <w:t>Kniha posiluje</w:t>
            </w:r>
            <w:r w:rsidR="00300411">
              <w:rPr>
                <w:rFonts w:cs="Tahoma"/>
              </w:rPr>
              <w:t xml:space="preserve"> víru</w:t>
            </w:r>
            <w:r w:rsidR="00B21631">
              <w:rPr>
                <w:rFonts w:cs="Tahoma"/>
              </w:rPr>
              <w:t>, že existují tajemství, která si všichni nosíme v sobě. Výrazným prvkem je motiv smutku, který je sice nepříjemný, ale uchovává v nás vzpomínky, díky kterým přežívá krásná minulost. Paměť je zde prezentována jako mocné kouzlo, s jehož pomocí lze přežít i válku.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F398E" w14:textId="77777777"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14:paraId="0DCA43A9" w14:textId="77777777" w:rsidTr="00B21631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14:paraId="4637CC45" w14:textId="77777777"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14:paraId="65A44B8E" w14:textId="77777777"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14:paraId="6AF37447" w14:textId="77777777"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14:paraId="18C0C500" w14:textId="77777777"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14:paraId="3652588F" w14:textId="77777777"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</w:tcBorders>
          </w:tcPr>
          <w:p w14:paraId="101C2B56" w14:textId="77777777" w:rsidR="00A17720" w:rsidRDefault="00B21631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Láska muže a ženy (Ili</w:t>
            </w:r>
            <w:r>
              <w:rPr>
                <w:rFonts w:cs="Arial"/>
              </w:rPr>
              <w:t>å</w:t>
            </w:r>
            <w:r>
              <w:rPr>
                <w:rFonts w:cs="Tahoma"/>
              </w:rPr>
              <w:t>n / vypravěč a Oli</w:t>
            </w:r>
            <w:r>
              <w:rPr>
                <w:rFonts w:cs="Arial"/>
              </w:rPr>
              <w:t>å, král a královna)</w:t>
            </w:r>
          </w:p>
          <w:p w14:paraId="23B73D5D" w14:textId="77777777" w:rsidR="00D87D42" w:rsidRDefault="00B21631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Vzpomínky a zapomínání (vypravěč X nemocný král)</w:t>
            </w:r>
          </w:p>
          <w:p w14:paraId="47B9D853" w14:textId="77777777" w:rsidR="00DD09D9" w:rsidRDefault="00B21631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Zakouzlenost světa (víra v zázraky)</w:t>
            </w:r>
          </w:p>
          <w:p w14:paraId="3FACC331" w14:textId="77777777" w:rsidR="00FE5D25" w:rsidRDefault="00FE5D25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Hrůza války (pan Perle bojuje za druhé světové války)</w:t>
            </w:r>
          </w:p>
          <w:p w14:paraId="61C8FCE0" w14:textId="77777777" w:rsidR="00FE5D25" w:rsidRDefault="00FE5D25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Stýskání po domově</w:t>
            </w:r>
          </w:p>
          <w:p w14:paraId="769A018D" w14:textId="77777777" w:rsidR="0076649C" w:rsidRDefault="00FE5D25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Hledání tajemství (vypravěč se dostává do role detektiva)</w:t>
            </w:r>
          </w:p>
          <w:p w14:paraId="0D3A78CF" w14:textId="77777777" w:rsidR="00FE5D25" w:rsidRDefault="00FE5D25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Psaní o psaní (ztotožnění vypravěče, pisatele a postavy)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956F9" w14:textId="77777777"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 w14:paraId="0369E3E0" w14:textId="77777777" w:rsidTr="00B21631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14:paraId="23925C86" w14:textId="77777777"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doporučující vyjádření pro kolegy (pro je vhodné knihu dát žákům, co s ní sledovat a dělat atp., vč. ohledu k věku čtenářů)</w:t>
            </w:r>
          </w:p>
          <w:p w14:paraId="40F44803" w14:textId="77777777"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14:paraId="767B71EE" w14:textId="77777777"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14:paraId="78CEA54D" w14:textId="77777777"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14:paraId="2AA88644" w14:textId="77777777"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14:paraId="1E33ABF5" w14:textId="77777777"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14:paraId="3F5893E5" w14:textId="77777777"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14:paraId="442E9361" w14:textId="77777777"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14:paraId="49D8CC40" w14:textId="77777777"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7193" w:type="dxa"/>
            <w:tcBorders>
              <w:left w:val="single" w:sz="2" w:space="0" w:color="000000"/>
              <w:bottom w:val="single" w:sz="2" w:space="0" w:color="000000"/>
            </w:tcBorders>
          </w:tcPr>
          <w:p w14:paraId="1D208F31" w14:textId="77777777" w:rsidR="00A1681A" w:rsidRDefault="00FE5D25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Knihu doporučuji čtenářům od 12 do 99 let – kniha je díky kombinaci pohádkové a dobrodružné literatury velmi komplexní a každý si v ní najde svoje. V knize je dosti </w:t>
            </w:r>
            <w:r w:rsidR="00907734">
              <w:rPr>
                <w:rFonts w:cs="Tahoma"/>
              </w:rPr>
              <w:t xml:space="preserve">hezkých </w:t>
            </w:r>
            <w:r>
              <w:rPr>
                <w:rFonts w:cs="Tahoma"/>
              </w:rPr>
              <w:t>ly</w:t>
            </w:r>
            <w:r w:rsidR="00907734">
              <w:rPr>
                <w:rFonts w:cs="Tahoma"/>
              </w:rPr>
              <w:t xml:space="preserve">rických pasáží a konfrontace vícera místních a časových rovin tlačí představivost kupředu. Vzhledem k tematice války, paměti a moci písma považuji knihu </w:t>
            </w:r>
            <w:r w:rsidR="00CE5132">
              <w:rPr>
                <w:rFonts w:cs="Tahoma"/>
              </w:rPr>
              <w:t>za</w:t>
            </w:r>
            <w:r w:rsidR="00907734">
              <w:rPr>
                <w:rFonts w:cs="Tahoma"/>
              </w:rPr>
              <w:t xml:space="preserve"> praktický úvod do postmoderny. Dílo Timothée de Fombella oslovuje vyšší věkovou kategorii, avšak i přes složitější myšlenky zůstává především pohádkou – doufám, že by tak pan Perle mohl sloužit jako důkaz toho, že pohádka nepatří pouze mrňatům. </w:t>
            </w:r>
            <w:r w:rsidR="00005121">
              <w:rPr>
                <w:rFonts w:cs="Tahoma"/>
              </w:rPr>
              <w:t>Rovněž se jedná o hezký příklad míšení žánrů – najdeme tu všechny charakteristiky nejen pohádkové literatury, ale i dobrodružné, válečné či detektivní.</w:t>
            </w:r>
            <w:r w:rsidR="00005121">
              <w:rPr>
                <w:rFonts w:cs="Tahoma"/>
              </w:rPr>
              <w:br/>
              <w:t>Díky jednotlivým motivům může být dílo atraktivní pro děti, které se zajímají o fotografii, válku, sběratelství či cukrárenství.</w:t>
            </w:r>
            <w:r w:rsidR="00CE5132">
              <w:rPr>
                <w:rFonts w:cs="Tahoma"/>
              </w:rPr>
              <w:br/>
              <w:t xml:space="preserve">U menších dětí navrhuji sledovat postavu pana Perla tak, aby byly schopny vysvětlit titul knihy. U starších bych přidal sledování vypravěče a pokusil se je směřovat ke komplexnímu popisu jeho role v celém díle (svědek, tlumočník, komentátor, stvořitel atpod.) 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1F969" w14:textId="77777777" w:rsidR="00090FF3" w:rsidRDefault="00090FF3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14:paraId="1057BABB" w14:textId="77777777" w:rsidR="00090FF3" w:rsidRDefault="00090FF3"/>
    <w:sectPr w:rsidR="00090FF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17720"/>
    <w:rsid w:val="00005121"/>
    <w:rsid w:val="000300AA"/>
    <w:rsid w:val="00090FF3"/>
    <w:rsid w:val="00103DB7"/>
    <w:rsid w:val="00164272"/>
    <w:rsid w:val="001E3D08"/>
    <w:rsid w:val="00300411"/>
    <w:rsid w:val="00455849"/>
    <w:rsid w:val="00481DF0"/>
    <w:rsid w:val="00563D08"/>
    <w:rsid w:val="0076649C"/>
    <w:rsid w:val="00907734"/>
    <w:rsid w:val="00A1681A"/>
    <w:rsid w:val="00A17720"/>
    <w:rsid w:val="00B21631"/>
    <w:rsid w:val="00B5163E"/>
    <w:rsid w:val="00C672B9"/>
    <w:rsid w:val="00CE5132"/>
    <w:rsid w:val="00D439AD"/>
    <w:rsid w:val="00D77ECE"/>
    <w:rsid w:val="00D87D42"/>
    <w:rsid w:val="00DD09D9"/>
    <w:rsid w:val="00F777D2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C8AD"/>
  <w14:defaultImageDpi w14:val="0"/>
  <w15:docId w15:val="{3D678495-5EAA-4B93-BCAE-5BEA6414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Arial" w:hAnsi="Arial"/>
      <w:sz w:val="24"/>
      <w:szCs w:val="24"/>
      <w:lang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Times New Roman"/>
      <w:sz w:val="24"/>
      <w:szCs w:val="24"/>
      <w:lang w:val="x-none"/>
    </w:rPr>
  </w:style>
  <w:style w:type="paragraph" w:styleId="Seznam">
    <w:name w:val="List"/>
    <w:basedOn w:val="Zkladntext"/>
    <w:uiPriority w:val="99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WW-Obsahtabulky1">
    <w:name w:val="WW-Obsah tabulky1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  <w:style w:type="character" w:styleId="Hypertextovodkaz">
    <w:name w:val="Hyperlink"/>
    <w:basedOn w:val="Standardnpsmoodstavce"/>
    <w:uiPriority w:val="99"/>
    <w:rsid w:val="00D439AD"/>
    <w:rPr>
      <w:rFonts w:cs="Times New Roman"/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39AD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nclmartin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knížce pro DidLit2</vt:lpstr>
    </vt:vector>
  </TitlesOfParts>
  <Company>Adastra s.r.o.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knížce pro DidLit2</dc:title>
  <dc:subject/>
  <dc:creator>Ondrej Hausenblas</dc:creator>
  <cp:keywords/>
  <dc:description/>
  <cp:lastModifiedBy>Martin Štancl</cp:lastModifiedBy>
  <cp:revision>2</cp:revision>
  <cp:lastPrinted>2112-12-31T23:00:00Z</cp:lastPrinted>
  <dcterms:created xsi:type="dcterms:W3CDTF">2017-11-30T09:08:00Z</dcterms:created>
  <dcterms:modified xsi:type="dcterms:W3CDTF">2017-11-30T09:08:00Z</dcterms:modified>
</cp:coreProperties>
</file>